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0" w:rsidRDefault="003D6690" w:rsidP="003D6690">
      <w:pPr>
        <w:spacing w:after="0"/>
      </w:pPr>
      <w:r>
        <w:t>Shueyville City Council Meeting</w:t>
      </w:r>
    </w:p>
    <w:p w:rsidR="003D6690" w:rsidRDefault="003D6690" w:rsidP="003D6690">
      <w:pPr>
        <w:spacing w:after="0"/>
      </w:pPr>
      <w:r>
        <w:t xml:space="preserve">Tuesday, </w:t>
      </w:r>
      <w:r w:rsidR="00224406">
        <w:t>December 10</w:t>
      </w:r>
      <w:r>
        <w:t>, 2013 at 6:30pm</w:t>
      </w:r>
    </w:p>
    <w:p w:rsidR="003D6690" w:rsidRDefault="003D6690" w:rsidP="003D6690">
      <w:pPr>
        <w:spacing w:after="0"/>
      </w:pPr>
      <w:r>
        <w:t>Meeting held at Shueyville Community Center</w:t>
      </w: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D6690" w:rsidRDefault="003D6690" w:rsidP="003D6690">
      <w:pPr>
        <w:spacing w:after="0"/>
        <w:jc w:val="center"/>
        <w:rPr>
          <w:b/>
          <w:u w:val="single"/>
        </w:rPr>
      </w:pPr>
    </w:p>
    <w:p w:rsidR="003D6690" w:rsidRDefault="003D6690" w:rsidP="003D6690">
      <w:pPr>
        <w:spacing w:after="0"/>
        <w:jc w:val="center"/>
        <w:rPr>
          <w:b/>
          <w:u w:val="single"/>
        </w:rPr>
      </w:pPr>
    </w:p>
    <w:p w:rsidR="002D2326" w:rsidRDefault="002D2326" w:rsidP="002D2326">
      <w:pPr>
        <w:spacing w:after="0"/>
      </w:pPr>
      <w:r>
        <w:t>PUBLIC HEARING</w:t>
      </w:r>
    </w:p>
    <w:p w:rsidR="002D2326" w:rsidRDefault="002D2326" w:rsidP="002D2326">
      <w:pPr>
        <w:spacing w:after="0"/>
      </w:pPr>
      <w:r>
        <w:t xml:space="preserve">The City of Shueyville will hold a public hearing to receive input from the general public concerning the City’s </w:t>
      </w:r>
      <w:r w:rsidR="007B30E7">
        <w:t>C</w:t>
      </w:r>
      <w:r>
        <w:t>ode of Ordinances.</w:t>
      </w:r>
    </w:p>
    <w:p w:rsidR="002D2326" w:rsidRDefault="002D2326" w:rsidP="002D2326">
      <w:pPr>
        <w:spacing w:after="0"/>
      </w:pPr>
    </w:p>
    <w:p w:rsidR="002D2326" w:rsidRPr="002D2326" w:rsidRDefault="002D2326" w:rsidP="002D2326">
      <w:pPr>
        <w:spacing w:after="0"/>
      </w:pPr>
      <w:r>
        <w:t>REGULAR MEETING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Approval of minutes of</w:t>
      </w:r>
      <w:r w:rsidR="00794E8B">
        <w:t xml:space="preserve"> November 2</w:t>
      </w:r>
      <w:r w:rsidR="006E3070">
        <w:t>5, 2013</w:t>
      </w:r>
      <w:r>
        <w:t xml:space="preserve"> </w:t>
      </w:r>
      <w:r w:rsidR="00794E8B">
        <w:t xml:space="preserve">special </w:t>
      </w:r>
      <w:r>
        <w:t>meeting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Treasurers</w:t>
      </w:r>
      <w:r w:rsidR="00794E8B">
        <w:t xml:space="preserve"> R</w:t>
      </w:r>
      <w:r>
        <w:t>eport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Claims to be paid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 xml:space="preserve">Johnson County Sheriff’s </w:t>
      </w:r>
      <w:r w:rsidR="00794E8B">
        <w:t>R</w:t>
      </w:r>
      <w:r>
        <w:t>eport</w:t>
      </w:r>
    </w:p>
    <w:p w:rsidR="00B21B2C" w:rsidRDefault="00B21B2C" w:rsidP="003D6690">
      <w:pPr>
        <w:pStyle w:val="ListParagraph"/>
        <w:numPr>
          <w:ilvl w:val="0"/>
          <w:numId w:val="1"/>
        </w:numPr>
        <w:spacing w:after="0"/>
      </w:pPr>
      <w:r>
        <w:t xml:space="preserve">Liquor License Renewal for </w:t>
      </w:r>
      <w:proofErr w:type="spellStart"/>
      <w:r w:rsidR="00794E8B">
        <w:t>Chappy’s</w:t>
      </w:r>
      <w:proofErr w:type="spellEnd"/>
      <w:r w:rsidR="002719E4">
        <w:t xml:space="preserve"> and </w:t>
      </w:r>
      <w:proofErr w:type="spellStart"/>
      <w:r w:rsidR="002719E4">
        <w:t>Shuey’s</w:t>
      </w:r>
      <w:proofErr w:type="spellEnd"/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 xml:space="preserve">Citizens </w:t>
      </w:r>
      <w:r w:rsidR="00E069A8">
        <w:t>Comments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7B30E7" w:rsidRDefault="007B30E7" w:rsidP="003D6690">
      <w:pPr>
        <w:pStyle w:val="ListParagraph"/>
        <w:numPr>
          <w:ilvl w:val="0"/>
          <w:numId w:val="3"/>
        </w:numPr>
        <w:spacing w:after="0"/>
      </w:pPr>
      <w:r>
        <w:t>Discussion and First Reading of The City Code which contains each of the City’s Ordinances, update</w:t>
      </w:r>
      <w:r w:rsidR="00742414">
        <w:t>d</w:t>
      </w:r>
      <w:r>
        <w:t xml:space="preserve"> and codified.</w:t>
      </w:r>
      <w:r w:rsidR="00E53C09">
        <w:t xml:space="preserve">  Possible m</w:t>
      </w:r>
      <w:r w:rsidR="00E53C09">
        <w:t>otion to suspend the rules and waive the second readings of said ordinance</w:t>
      </w:r>
      <w:r w:rsidR="00E53C09">
        <w:t>.</w:t>
      </w:r>
      <w:bookmarkStart w:id="0" w:name="_GoBack"/>
      <w:bookmarkEnd w:id="0"/>
    </w:p>
    <w:p w:rsidR="00E069A8" w:rsidRDefault="00E069A8" w:rsidP="003D6690">
      <w:pPr>
        <w:pStyle w:val="ListParagraph"/>
        <w:numPr>
          <w:ilvl w:val="0"/>
          <w:numId w:val="3"/>
        </w:numPr>
        <w:spacing w:after="0"/>
      </w:pPr>
      <w:r>
        <w:t>Discussion/</w:t>
      </w:r>
      <w:r w:rsidR="002D2326">
        <w:t xml:space="preserve">Possible Approval of Payment of Engineering Contract for </w:t>
      </w:r>
      <w:r>
        <w:t>Update 120</w:t>
      </w:r>
      <w:r w:rsidRPr="00E069A8">
        <w:rPr>
          <w:vertAlign w:val="superscript"/>
        </w:rPr>
        <w:t>th</w:t>
      </w:r>
      <w:r>
        <w:t xml:space="preserve"> Street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B379B5" w:rsidRDefault="00B379B5" w:rsidP="00B379B5">
      <w:pPr>
        <w:pStyle w:val="ListParagraph"/>
        <w:numPr>
          <w:ilvl w:val="0"/>
          <w:numId w:val="5"/>
        </w:numPr>
        <w:spacing w:after="0"/>
      </w:pPr>
      <w:r>
        <w:t>RESOLUTION</w:t>
      </w:r>
      <w:r w:rsidR="007B30E7">
        <w:t>S</w:t>
      </w:r>
      <w:r>
        <w:t xml:space="preserve"> appointing Board Members</w:t>
      </w:r>
      <w:r w:rsidR="002D2326">
        <w:t>/Fire Department Representative/City Attorney/City Engineer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2719E4" w:rsidRDefault="002719E4" w:rsidP="003D6690">
      <w:pPr>
        <w:pStyle w:val="ListParagraph"/>
        <w:numPr>
          <w:ilvl w:val="0"/>
          <w:numId w:val="1"/>
        </w:numPr>
        <w:spacing w:after="0"/>
      </w:pPr>
      <w:r>
        <w:t>Mayor’s Minute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Correspondence</w:t>
      </w:r>
    </w:p>
    <w:p w:rsidR="003D6690" w:rsidRDefault="003D6690" w:rsidP="003D6690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D6690" w:rsidRDefault="003D6690" w:rsidP="003D6690">
      <w:pPr>
        <w:spacing w:after="0"/>
      </w:pPr>
    </w:p>
    <w:p w:rsidR="003D6690" w:rsidRDefault="003D6690" w:rsidP="003D6690">
      <w:pPr>
        <w:spacing w:after="0"/>
      </w:pPr>
    </w:p>
    <w:p w:rsidR="003D6690" w:rsidRDefault="00D600E1" w:rsidP="003D6690">
      <w:pPr>
        <w:spacing w:after="0"/>
      </w:pPr>
      <w:r>
        <w:t>Connie Meier</w:t>
      </w:r>
    </w:p>
    <w:p w:rsidR="00D600E1" w:rsidRDefault="00D600E1" w:rsidP="003D6690">
      <w:pPr>
        <w:spacing w:after="0"/>
      </w:pPr>
      <w:r>
        <w:t>City Clerk</w:t>
      </w:r>
      <w:r w:rsidR="00794E8B">
        <w:t>/Treasurer</w:t>
      </w:r>
    </w:p>
    <w:sectPr w:rsidR="00D6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44ACB"/>
    <w:rsid w:val="001332AF"/>
    <w:rsid w:val="00224406"/>
    <w:rsid w:val="002719E4"/>
    <w:rsid w:val="00271A28"/>
    <w:rsid w:val="002D2326"/>
    <w:rsid w:val="003D6690"/>
    <w:rsid w:val="00490726"/>
    <w:rsid w:val="004B7AB7"/>
    <w:rsid w:val="006E3070"/>
    <w:rsid w:val="00742414"/>
    <w:rsid w:val="00794E8B"/>
    <w:rsid w:val="007B30E7"/>
    <w:rsid w:val="00821E4E"/>
    <w:rsid w:val="0083564C"/>
    <w:rsid w:val="00A90EFA"/>
    <w:rsid w:val="00AD19ED"/>
    <w:rsid w:val="00B21B2C"/>
    <w:rsid w:val="00B379B5"/>
    <w:rsid w:val="00B67168"/>
    <w:rsid w:val="00C7686E"/>
    <w:rsid w:val="00D600E1"/>
    <w:rsid w:val="00DB62AA"/>
    <w:rsid w:val="00E069A8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13</cp:revision>
  <cp:lastPrinted>2013-12-03T19:17:00Z</cp:lastPrinted>
  <dcterms:created xsi:type="dcterms:W3CDTF">2013-12-02T14:41:00Z</dcterms:created>
  <dcterms:modified xsi:type="dcterms:W3CDTF">2013-12-03T19:18:00Z</dcterms:modified>
</cp:coreProperties>
</file>